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FDFC4" w14:textId="77777777" w:rsidR="00D078BD" w:rsidRDefault="00F535A1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  <w:t>SPECIFICATION OF GOODS</w:t>
      </w:r>
    </w:p>
    <w:p w14:paraId="427EA6F3" w14:textId="552029C0" w:rsidR="00732226" w:rsidRPr="00732226" w:rsidRDefault="00F535A1" w:rsidP="00732226">
      <w:pPr>
        <w:spacing w:before="0" w:after="0" w:line="240" w:lineRule="auto"/>
        <w:jc w:val="center"/>
        <w:rPr>
          <w:rFonts w:ascii="Calibri" w:eastAsia="Times New Roman" w:hAnsi="Calibri" w:cs="Calibri"/>
          <w:sz w:val="20"/>
          <w:szCs w:val="20"/>
          <w:lang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 w:rsidR="00732226" w:rsidRPr="00732226">
        <w:rPr>
          <w:rFonts w:ascii="Calibri" w:eastAsia="Times New Roman" w:hAnsi="Calibri" w:cs="Calibri"/>
          <w:b/>
          <w:bCs/>
          <w:lang/>
        </w:rPr>
        <w:t>09-G015-21</w:t>
      </w:r>
    </w:p>
    <w:p w14:paraId="1CC816A8" w14:textId="6F317B86" w:rsidR="00D078BD" w:rsidRDefault="00D078BD">
      <w:pPr>
        <w:tabs>
          <w:tab w:val="left" w:pos="2835"/>
        </w:tabs>
        <w:spacing w:before="240" w:after="240"/>
        <w:ind w:left="2835" w:hanging="2835"/>
        <w:rPr>
          <w:lang w:eastAsia="ko-KR"/>
        </w:rPr>
      </w:pPr>
    </w:p>
    <w:p w14:paraId="4319E434" w14:textId="77777777" w:rsidR="00D078BD" w:rsidRDefault="00D078BD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</w:rPr>
      </w:pPr>
    </w:p>
    <w:p w14:paraId="53546912" w14:textId="77777777" w:rsidR="00D078BD" w:rsidRDefault="00D078BD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  <w:lang w:eastAsia="ko-KR"/>
        </w:rPr>
      </w:pPr>
    </w:p>
    <w:p w14:paraId="684FAAA2" w14:textId="77777777" w:rsidR="00D078BD" w:rsidRDefault="00F535A1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1F38C" w14:textId="77777777" w:rsidR="00D078BD" w:rsidRDefault="00F535A1">
      <w:pPr>
        <w:pStyle w:val="Heading2"/>
      </w:pPr>
      <w:bookmarkStart w:id="0" w:name="_Toc419729571"/>
      <w:bookmarkStart w:id="1" w:name="_Toc11156577"/>
      <w:r>
        <w:lastRenderedPageBreak/>
        <w:t>Specification</w:t>
      </w:r>
      <w:bookmarkEnd w:id="0"/>
    </w:p>
    <w:p w14:paraId="09F934E1" w14:textId="77777777" w:rsidR="00D078BD" w:rsidRDefault="00F535A1">
      <w:pPr>
        <w:pStyle w:val="Heading3"/>
      </w:pPr>
      <w:bookmarkStart w:id="2" w:name="_Toc419729572"/>
      <w:bookmarkStart w:id="3" w:name="_Toc293504682"/>
      <w:bookmarkStart w:id="4" w:name="_Toc292659306"/>
      <w:r>
        <w:t>Background</w:t>
      </w:r>
      <w:bookmarkEnd w:id="2"/>
      <w:bookmarkEnd w:id="3"/>
    </w:p>
    <w:p w14:paraId="6BDAD159" w14:textId="6DEFABEA" w:rsidR="00F535A1" w:rsidRDefault="00F535A1">
      <w:pPr>
        <w:spacing w:line="360" w:lineRule="auto"/>
        <w:jc w:val="both"/>
        <w:rPr>
          <w:rFonts w:asciiTheme="minorHAnsi"/>
        </w:rPr>
      </w:pPr>
      <w:r>
        <w:rPr>
          <w:rFonts w:asciiTheme="minorHAnsi"/>
        </w:rPr>
        <w:t>This pro</w:t>
      </w:r>
      <w:r w:rsidR="008F6957">
        <w:rPr>
          <w:rFonts w:asciiTheme="minorHAnsi"/>
        </w:rPr>
        <w:t>posal</w:t>
      </w:r>
      <w:r>
        <w:rPr>
          <w:rFonts w:asciiTheme="minorHAnsi"/>
        </w:rPr>
        <w:t xml:space="preserve"> </w:t>
      </w:r>
      <w:r w:rsidR="00E468E3">
        <w:rPr>
          <w:rFonts w:asciiTheme="minorHAnsi"/>
        </w:rPr>
        <w:t xml:space="preserve">is dedicated to the </w:t>
      </w:r>
      <w:r>
        <w:rPr>
          <w:rFonts w:asciiTheme="minorHAnsi"/>
        </w:rPr>
        <w:t>procurement of</w:t>
      </w:r>
      <w:r w:rsidR="00126BDE">
        <w:rPr>
          <w:rFonts w:asciiTheme="minorHAnsi"/>
        </w:rPr>
        <w:t xml:space="preserve"> construction materials for </w:t>
      </w:r>
      <w:r w:rsidR="00E468E3">
        <w:rPr>
          <w:rFonts w:asciiTheme="minorHAnsi"/>
        </w:rPr>
        <w:t>C</w:t>
      </w:r>
      <w:r w:rsidR="00A70931">
        <w:rPr>
          <w:rFonts w:asciiTheme="minorHAnsi"/>
        </w:rPr>
        <w:t xml:space="preserve">atholic </w:t>
      </w:r>
      <w:r w:rsidR="00E468E3">
        <w:rPr>
          <w:rFonts w:asciiTheme="minorHAnsi"/>
        </w:rPr>
        <w:t>M</w:t>
      </w:r>
      <w:r w:rsidR="00A70931">
        <w:rPr>
          <w:rFonts w:asciiTheme="minorHAnsi"/>
        </w:rPr>
        <w:t xml:space="preserve">ission - </w:t>
      </w:r>
      <w:r w:rsidR="00E468E3">
        <w:rPr>
          <w:rFonts w:asciiTheme="minorHAnsi"/>
        </w:rPr>
        <w:t xml:space="preserve"> Tebunginako Maneaba. This project is funded under </w:t>
      </w:r>
      <w:r w:rsidR="007E4CF4">
        <w:rPr>
          <w:rFonts w:asciiTheme="minorHAnsi"/>
        </w:rPr>
        <w:t xml:space="preserve">the Disaster fund </w:t>
      </w:r>
      <w:r w:rsidR="00A70931">
        <w:rPr>
          <w:rFonts w:asciiTheme="minorHAnsi"/>
        </w:rPr>
        <w:t>well supported from MISE</w:t>
      </w:r>
      <w:r w:rsidR="007E4CF4">
        <w:rPr>
          <w:rFonts w:asciiTheme="minorHAnsi"/>
        </w:rPr>
        <w:t xml:space="preserve"> survey</w:t>
      </w:r>
      <w:r w:rsidR="00A70931">
        <w:rPr>
          <w:rFonts w:asciiTheme="minorHAnsi"/>
        </w:rPr>
        <w:t>’</w:t>
      </w:r>
      <w:r w:rsidR="00A70931">
        <w:rPr>
          <w:rFonts w:asciiTheme="minorHAnsi"/>
        </w:rPr>
        <w:t xml:space="preserve">s report. </w:t>
      </w:r>
    </w:p>
    <w:p w14:paraId="5532B7DA" w14:textId="1E27A013" w:rsidR="007E4CF4" w:rsidRPr="00622FF8" w:rsidRDefault="007E4CF4">
      <w:pPr>
        <w:spacing w:line="360" w:lineRule="auto"/>
        <w:jc w:val="both"/>
        <w:rPr>
          <w:rFonts w:asciiTheme="minorHAnsi"/>
          <w:b/>
          <w:bCs/>
        </w:rPr>
      </w:pPr>
      <w:r w:rsidRPr="00622FF8">
        <w:rPr>
          <w:rFonts w:asciiTheme="minorHAnsi"/>
          <w:b/>
          <w:bCs/>
        </w:rPr>
        <w:t>Objectives</w:t>
      </w:r>
      <w:r w:rsidR="00622FF8" w:rsidRPr="00622FF8">
        <w:rPr>
          <w:rFonts w:asciiTheme="minorHAnsi"/>
          <w:b/>
          <w:bCs/>
        </w:rPr>
        <w:t xml:space="preserve">. </w:t>
      </w:r>
    </w:p>
    <w:p w14:paraId="3260E23A" w14:textId="1068E1C6" w:rsidR="00D078BD" w:rsidRDefault="007E4CF4">
      <w:pPr>
        <w:numPr>
          <w:ilvl w:val="0"/>
          <w:numId w:val="3"/>
        </w:numPr>
        <w:ind w:left="420"/>
        <w:rPr>
          <w:rFonts w:asciiTheme="minorHAnsi"/>
        </w:rPr>
      </w:pPr>
      <w:r>
        <w:rPr>
          <w:rFonts w:asciiTheme="minorHAnsi"/>
        </w:rPr>
        <w:t xml:space="preserve">This community will become </w:t>
      </w:r>
      <w:r w:rsidR="00F535A1">
        <w:rPr>
          <w:rFonts w:asciiTheme="minorHAnsi"/>
        </w:rPr>
        <w:t xml:space="preserve">more resilient </w:t>
      </w:r>
      <w:r w:rsidR="00F36262">
        <w:rPr>
          <w:rFonts w:asciiTheme="minorHAnsi"/>
        </w:rPr>
        <w:t xml:space="preserve">and productive to </w:t>
      </w:r>
      <w:r>
        <w:rPr>
          <w:rFonts w:asciiTheme="minorHAnsi"/>
        </w:rPr>
        <w:t xml:space="preserve">every commitment. </w:t>
      </w:r>
    </w:p>
    <w:p w14:paraId="49D39CD1" w14:textId="48FED7A3" w:rsidR="00D078BD" w:rsidRDefault="007E4CF4">
      <w:pPr>
        <w:numPr>
          <w:ilvl w:val="0"/>
          <w:numId w:val="3"/>
        </w:numPr>
        <w:ind w:left="420"/>
        <w:rPr>
          <w:rFonts w:asciiTheme="minorHAnsi"/>
        </w:rPr>
      </w:pPr>
      <w:r>
        <w:rPr>
          <w:rFonts w:asciiTheme="minorHAnsi"/>
        </w:rPr>
        <w:t>Members would be at the comfortable</w:t>
      </w:r>
      <w:r w:rsidR="00622FF8">
        <w:rPr>
          <w:rFonts w:asciiTheme="minorHAnsi"/>
        </w:rPr>
        <w:t xml:space="preserve"> zone</w:t>
      </w:r>
      <w:r>
        <w:rPr>
          <w:rFonts w:asciiTheme="minorHAnsi"/>
        </w:rPr>
        <w:t xml:space="preserve"> deciding important matters.</w:t>
      </w:r>
      <w:r w:rsidR="00F36262">
        <w:rPr>
          <w:rFonts w:asciiTheme="minorHAnsi"/>
        </w:rPr>
        <w:t xml:space="preserve"> </w:t>
      </w:r>
      <w:r w:rsidR="00F535A1">
        <w:rPr>
          <w:rFonts w:asciiTheme="minorHAnsi"/>
        </w:rPr>
        <w:t xml:space="preserve"> </w:t>
      </w:r>
    </w:p>
    <w:p w14:paraId="1EE360A0" w14:textId="77777777" w:rsidR="00D078BD" w:rsidRDefault="00F535A1">
      <w:pPr>
        <w:pStyle w:val="Heading3"/>
        <w:rPr>
          <w:rFonts w:cs="Calibri"/>
          <w:lang w:val="en-GB"/>
        </w:rPr>
      </w:pPr>
      <w:bookmarkStart w:id="5" w:name="_Toc312171709"/>
      <w:r>
        <w:rPr>
          <w:rFonts w:cs="Calibri"/>
          <w:lang w:val="en-GB"/>
        </w:rPr>
        <w:t>Requirements</w:t>
      </w:r>
    </w:p>
    <w:p w14:paraId="13FEA641" w14:textId="77777777" w:rsidR="00D078BD" w:rsidRDefault="00F535A1">
      <w:pPr>
        <w:rPr>
          <w:rFonts w:asciiTheme="minorHAnsi"/>
          <w:lang w:val="en-GB"/>
        </w:rPr>
      </w:pPr>
      <w:bookmarkStart w:id="6" w:name="_Toc308102003"/>
      <w:r>
        <w:rPr>
          <w:rFonts w:asciiTheme="minorHAnsi"/>
          <w:lang w:val="en-GB"/>
        </w:rPr>
        <w:t>All supporting documentation must be in English.</w:t>
      </w:r>
    </w:p>
    <w:p w14:paraId="2B3CD412" w14:textId="37169242" w:rsidR="00D078BD" w:rsidRDefault="00126BDE">
      <w:pPr>
        <w:rPr>
          <w:lang w:val="en-GB"/>
        </w:rPr>
      </w:pPr>
      <w:r>
        <w:rPr>
          <w:rFonts w:asciiTheme="minorHAnsi" w:eastAsiaTheme="minorEastAsia" w:hAnsiTheme="minorEastAsia" w:cstheme="minorEastAsia"/>
        </w:rPr>
        <w:t xml:space="preserve">Tenderers </w:t>
      </w:r>
      <w:r w:rsidR="00F535A1">
        <w:rPr>
          <w:rFonts w:asciiTheme="minorHAnsi" w:eastAsiaTheme="minorEastAsia" w:hAnsiTheme="minorEastAsia" w:cstheme="minorEastAsia"/>
        </w:rPr>
        <w:t xml:space="preserve">should provide a clear quote(s) and follow every instruction stated in this template starting from submission to delivering of goods. </w:t>
      </w:r>
    </w:p>
    <w:p w14:paraId="57A082D1" w14:textId="77777777" w:rsidR="00D078BD" w:rsidRDefault="00F535A1">
      <w:pPr>
        <w:tabs>
          <w:tab w:val="left" w:pos="420"/>
        </w:tabs>
        <w:rPr>
          <w:rFonts w:asciiTheme="minorHAnsi" w:eastAsiaTheme="minorEastAsia" w:hAnsiTheme="minorEastAsia" w:cstheme="minorEastAsia"/>
        </w:rPr>
      </w:pPr>
      <w:r>
        <w:rPr>
          <w:rFonts w:asciiTheme="minorHAnsi" w:eastAsiaTheme="minorEastAsia" w:hAnsiTheme="minorEastAsia" w:cstheme="minorEastAsia"/>
        </w:rPr>
        <w:t>The following below listed documents should be provided</w:t>
      </w:r>
    </w:p>
    <w:p w14:paraId="43C76251" w14:textId="77777777" w:rsidR="00D078BD" w:rsidRDefault="00F535A1">
      <w:pPr>
        <w:pStyle w:val="ListParagraph"/>
        <w:numPr>
          <w:ilvl w:val="0"/>
          <w:numId w:val="4"/>
        </w:numPr>
        <w:tabs>
          <w:tab w:val="left" w:pos="420"/>
        </w:tabs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Business Registration with nature of business indication that the tenderer is capable to do hardware supplies. Failure to provide such registration will result in disqualification of the tenderer</w:t>
      </w:r>
    </w:p>
    <w:p w14:paraId="5313A7D3" w14:textId="77777777" w:rsidR="00D078BD" w:rsidRDefault="00F535A1">
      <w:pPr>
        <w:pStyle w:val="ListParagraph"/>
        <w:numPr>
          <w:ilvl w:val="0"/>
          <w:numId w:val="4"/>
        </w:numPr>
        <w:tabs>
          <w:tab w:val="left" w:pos="420"/>
        </w:tabs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Signed certificate for compliance form should be provided. (Failure will result in disqualifying the tenderer)</w:t>
      </w:r>
    </w:p>
    <w:p w14:paraId="341A20CC" w14:textId="77777777" w:rsidR="00D078BD" w:rsidRDefault="00F535A1">
      <w:pPr>
        <w:pStyle w:val="ListParagraph"/>
        <w:numPr>
          <w:ilvl w:val="0"/>
          <w:numId w:val="4"/>
        </w:numPr>
        <w:tabs>
          <w:tab w:val="left" w:pos="420"/>
        </w:tabs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Tax clearance letter from Tax Office for tax registered companies (Failure to provide will result in rejection of the tender)</w:t>
      </w:r>
    </w:p>
    <w:p w14:paraId="6968EF19" w14:textId="77777777" w:rsidR="00D078BD" w:rsidRDefault="00F535A1">
      <w:pPr>
        <w:pStyle w:val="ListParagraph"/>
        <w:numPr>
          <w:ilvl w:val="0"/>
          <w:numId w:val="4"/>
        </w:numPr>
        <w:tabs>
          <w:tab w:val="left" w:pos="420"/>
        </w:tabs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 complete quotation for financial component of the proposal</w:t>
      </w:r>
    </w:p>
    <w:p w14:paraId="79A98CBD" w14:textId="77777777" w:rsidR="00D078BD" w:rsidRDefault="00F535A1">
      <w:pPr>
        <w:pStyle w:val="ListParagraph"/>
        <w:numPr>
          <w:ilvl w:val="0"/>
          <w:numId w:val="4"/>
        </w:numPr>
        <w:tabs>
          <w:tab w:val="left" w:pos="420"/>
        </w:tabs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 complete technical requirement in achieving the specifications of goods indicated in this “Specification template”</w:t>
      </w:r>
    </w:p>
    <w:p w14:paraId="788915C2" w14:textId="77777777" w:rsidR="00D078BD" w:rsidRDefault="00F535A1">
      <w:pPr>
        <w:pStyle w:val="Heading3"/>
        <w:rPr>
          <w:rFonts w:cs="Calibri"/>
          <w:lang w:val="en-GB"/>
        </w:rPr>
      </w:pPr>
      <w:bookmarkStart w:id="7" w:name="_Toc419729577"/>
      <w:bookmarkEnd w:id="6"/>
      <w:r>
        <w:rPr>
          <w:rFonts w:cs="Calibri"/>
          <w:lang w:val="en-GB"/>
        </w:rPr>
        <w:t>Installation services</w:t>
      </w:r>
      <w:bookmarkStart w:id="8" w:name="_Toc419729578"/>
      <w:bookmarkEnd w:id="7"/>
    </w:p>
    <w:p w14:paraId="393557F4" w14:textId="77777777" w:rsidR="00866D35" w:rsidRDefault="00F535A1" w:rsidP="00622FF8">
      <w:pPr>
        <w:rPr>
          <w:rFonts w:asciiTheme="minorHAnsi"/>
        </w:rPr>
      </w:pPr>
      <w:r>
        <w:rPr>
          <w:rFonts w:asciiTheme="minorHAnsi"/>
        </w:rPr>
        <w:t xml:space="preserve">Work implementation must be started upon the arrival of construction materials to the site. </w:t>
      </w:r>
    </w:p>
    <w:p w14:paraId="3AE1F019" w14:textId="23E8E8BD" w:rsidR="00D078BD" w:rsidRPr="00866D35" w:rsidRDefault="00F535A1" w:rsidP="00622FF8">
      <w:pPr>
        <w:rPr>
          <w:rFonts w:asciiTheme="minorHAnsi"/>
          <w:b/>
          <w:bCs/>
        </w:rPr>
      </w:pPr>
      <w:r w:rsidRPr="00866D35">
        <w:rPr>
          <w:b/>
          <w:bCs/>
        </w:rPr>
        <w:t>Delivery Time</w:t>
      </w:r>
      <w:bookmarkEnd w:id="8"/>
    </w:p>
    <w:p w14:paraId="08C4B9DD" w14:textId="04848E17" w:rsidR="00D078BD" w:rsidRDefault="00F535A1">
      <w:pPr>
        <w:rPr>
          <w:rFonts w:asciiTheme="minorHAnsi"/>
        </w:rPr>
      </w:pPr>
      <w:r>
        <w:rPr>
          <w:rFonts w:asciiTheme="minorHAnsi"/>
        </w:rPr>
        <w:lastRenderedPageBreak/>
        <w:t xml:space="preserve">Tenderers are required to provide their time schedule for delivery of these construction materials to their different respective sites. </w:t>
      </w:r>
      <w:r w:rsidRPr="001A2732">
        <w:rPr>
          <w:rFonts w:asciiTheme="minorHAnsi"/>
          <w:highlight w:val="yellow"/>
        </w:rPr>
        <w:t xml:space="preserve">Tenderers should also indicate goods available on hand </w:t>
      </w:r>
      <w:r w:rsidR="00866D35">
        <w:rPr>
          <w:rFonts w:asciiTheme="minorHAnsi"/>
        </w:rPr>
        <w:t xml:space="preserve">which is strictly required for tender preparation. </w:t>
      </w:r>
    </w:p>
    <w:bookmarkEnd w:id="4"/>
    <w:bookmarkEnd w:id="5"/>
    <w:p w14:paraId="2A1853DD" w14:textId="1CF1F276" w:rsidR="004F515A" w:rsidRPr="00622FF8" w:rsidRDefault="00F535A1" w:rsidP="00622FF8">
      <w:pPr>
        <w:pStyle w:val="Heading2"/>
      </w:pPr>
      <w:r>
        <w:t>Description of the Goods</w:t>
      </w:r>
      <w:bookmarkEnd w:id="1"/>
    </w:p>
    <w:p w14:paraId="3A6038A7" w14:textId="01875B5D" w:rsidR="00D078BD" w:rsidRPr="00622FF8" w:rsidRDefault="00622FF8" w:rsidP="00622FF8">
      <w:pPr>
        <w:rPr>
          <w:b/>
          <w:bCs/>
          <w:i/>
          <w:iCs/>
        </w:rPr>
      </w:pPr>
      <w:r>
        <w:rPr>
          <w:b/>
          <w:bCs/>
        </w:rPr>
        <w:t>1. Rehabilitation of C</w:t>
      </w:r>
      <w:r w:rsidR="00A70931">
        <w:rPr>
          <w:b/>
          <w:bCs/>
        </w:rPr>
        <w:t xml:space="preserve">atholic </w:t>
      </w:r>
      <w:r>
        <w:rPr>
          <w:b/>
          <w:bCs/>
        </w:rPr>
        <w:t>M</w:t>
      </w:r>
      <w:r w:rsidR="00A70931">
        <w:rPr>
          <w:b/>
          <w:bCs/>
        </w:rPr>
        <w:t>ission -</w:t>
      </w:r>
      <w:r>
        <w:rPr>
          <w:b/>
          <w:bCs/>
        </w:rPr>
        <w:t xml:space="preserve"> Tebunginako Maneaba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9"/>
        <w:gridCol w:w="1046"/>
        <w:gridCol w:w="779"/>
        <w:gridCol w:w="1420"/>
        <w:gridCol w:w="1420"/>
      </w:tblGrid>
      <w:tr w:rsidR="0090323F" w:rsidRPr="0090323F" w14:paraId="3D333D13" w14:textId="77777777" w:rsidTr="00866D35">
        <w:trPr>
          <w:trHeight w:val="300"/>
        </w:trPr>
        <w:tc>
          <w:tcPr>
            <w:tcW w:w="4315" w:type="dxa"/>
            <w:gridSpan w:val="2"/>
            <w:noWrap/>
            <w:hideMark/>
          </w:tcPr>
          <w:p w14:paraId="5BDE2815" w14:textId="40F017E8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C</w:t>
            </w:r>
            <w:r w:rsidR="00A70931">
              <w:rPr>
                <w:b/>
                <w:bCs/>
              </w:rPr>
              <w:t>atholic Mission -</w:t>
            </w:r>
            <w:r w:rsidRPr="0090323F">
              <w:rPr>
                <w:b/>
                <w:bCs/>
              </w:rPr>
              <w:t xml:space="preserve"> Tebunginako Maneaba - Abaiang </w:t>
            </w:r>
          </w:p>
        </w:tc>
        <w:tc>
          <w:tcPr>
            <w:tcW w:w="779" w:type="dxa"/>
            <w:noWrap/>
            <w:hideMark/>
          </w:tcPr>
          <w:p w14:paraId="74B491F4" w14:textId="77777777" w:rsidR="0090323F" w:rsidRPr="0090323F" w:rsidRDefault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4E504629" w14:textId="77777777" w:rsidR="0090323F" w:rsidRPr="0090323F" w:rsidRDefault="0090323F">
            <w:pPr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78A06AEF" w14:textId="77777777" w:rsidR="0090323F" w:rsidRPr="0090323F" w:rsidRDefault="0090323F">
            <w:pPr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</w:tr>
      <w:tr w:rsidR="0090323F" w:rsidRPr="0090323F" w14:paraId="4899CCA2" w14:textId="77777777" w:rsidTr="00866D35">
        <w:trPr>
          <w:trHeight w:val="525"/>
        </w:trPr>
        <w:tc>
          <w:tcPr>
            <w:tcW w:w="3269" w:type="dxa"/>
            <w:noWrap/>
            <w:hideMark/>
          </w:tcPr>
          <w:p w14:paraId="71BACB41" w14:textId="77777777" w:rsidR="0090323F" w:rsidRPr="0090323F" w:rsidRDefault="0090323F">
            <w:pPr>
              <w:rPr>
                <w:b/>
                <w:bCs/>
              </w:rPr>
            </w:pPr>
            <w:r w:rsidRPr="0090323F">
              <w:rPr>
                <w:b/>
                <w:bCs/>
              </w:rPr>
              <w:t>Description</w:t>
            </w:r>
          </w:p>
        </w:tc>
        <w:tc>
          <w:tcPr>
            <w:tcW w:w="1046" w:type="dxa"/>
            <w:noWrap/>
            <w:hideMark/>
          </w:tcPr>
          <w:p w14:paraId="26147626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Unit</w:t>
            </w:r>
          </w:p>
        </w:tc>
        <w:tc>
          <w:tcPr>
            <w:tcW w:w="779" w:type="dxa"/>
            <w:noWrap/>
            <w:hideMark/>
          </w:tcPr>
          <w:p w14:paraId="7A055B41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Qty</w:t>
            </w:r>
          </w:p>
        </w:tc>
        <w:tc>
          <w:tcPr>
            <w:tcW w:w="1420" w:type="dxa"/>
            <w:hideMark/>
          </w:tcPr>
          <w:p w14:paraId="3A8AC972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Price Quotation</w:t>
            </w:r>
          </w:p>
        </w:tc>
        <w:tc>
          <w:tcPr>
            <w:tcW w:w="1420" w:type="dxa"/>
            <w:hideMark/>
          </w:tcPr>
          <w:p w14:paraId="795EE590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Total Quotation</w:t>
            </w:r>
          </w:p>
        </w:tc>
      </w:tr>
      <w:tr w:rsidR="0090323F" w:rsidRPr="0090323F" w14:paraId="3E66669F" w14:textId="77777777" w:rsidTr="00866D35">
        <w:trPr>
          <w:trHeight w:val="300"/>
        </w:trPr>
        <w:tc>
          <w:tcPr>
            <w:tcW w:w="3269" w:type="dxa"/>
            <w:noWrap/>
            <w:hideMark/>
          </w:tcPr>
          <w:p w14:paraId="4F4C3E7D" w14:textId="77777777" w:rsidR="0090323F" w:rsidRPr="0090323F" w:rsidRDefault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Concrete works</w:t>
            </w:r>
          </w:p>
        </w:tc>
        <w:tc>
          <w:tcPr>
            <w:tcW w:w="1046" w:type="dxa"/>
            <w:noWrap/>
            <w:hideMark/>
          </w:tcPr>
          <w:p w14:paraId="3B0620DF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779" w:type="dxa"/>
            <w:noWrap/>
            <w:hideMark/>
          </w:tcPr>
          <w:p w14:paraId="7527CE38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131F37ED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2FB1430F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</w:tr>
      <w:tr w:rsidR="0090323F" w:rsidRPr="0090323F" w14:paraId="48130B4A" w14:textId="77777777" w:rsidTr="00866D35">
        <w:trPr>
          <w:trHeight w:val="300"/>
        </w:trPr>
        <w:tc>
          <w:tcPr>
            <w:tcW w:w="3269" w:type="dxa"/>
            <w:noWrap/>
            <w:hideMark/>
          </w:tcPr>
          <w:p w14:paraId="797BC93C" w14:textId="77777777" w:rsidR="0090323F" w:rsidRPr="0090323F" w:rsidRDefault="0090323F">
            <w:pPr>
              <w:jc w:val="left"/>
            </w:pPr>
            <w:r w:rsidRPr="0090323F">
              <w:t>Portland Cement 40kg</w:t>
            </w:r>
          </w:p>
        </w:tc>
        <w:tc>
          <w:tcPr>
            <w:tcW w:w="1046" w:type="dxa"/>
            <w:noWrap/>
            <w:hideMark/>
          </w:tcPr>
          <w:p w14:paraId="1CE3FD15" w14:textId="77777777" w:rsidR="0090323F" w:rsidRPr="0090323F" w:rsidRDefault="0090323F" w:rsidP="0090323F">
            <w:pPr>
              <w:jc w:val="left"/>
            </w:pPr>
            <w:r w:rsidRPr="0090323F">
              <w:t xml:space="preserve">bag </w:t>
            </w:r>
          </w:p>
        </w:tc>
        <w:tc>
          <w:tcPr>
            <w:tcW w:w="779" w:type="dxa"/>
            <w:noWrap/>
            <w:hideMark/>
          </w:tcPr>
          <w:p w14:paraId="7170D2E3" w14:textId="77777777" w:rsidR="0090323F" w:rsidRPr="0090323F" w:rsidRDefault="0090323F" w:rsidP="0090323F">
            <w:pPr>
              <w:jc w:val="left"/>
            </w:pPr>
            <w:r w:rsidRPr="0090323F">
              <w:t>168</w:t>
            </w:r>
          </w:p>
        </w:tc>
        <w:tc>
          <w:tcPr>
            <w:tcW w:w="1420" w:type="dxa"/>
            <w:noWrap/>
            <w:hideMark/>
          </w:tcPr>
          <w:p w14:paraId="10573A84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7D6C8ABA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</w:tr>
      <w:tr w:rsidR="0090323F" w:rsidRPr="0090323F" w14:paraId="7B14EE02" w14:textId="77777777" w:rsidTr="00866D35">
        <w:trPr>
          <w:trHeight w:val="300"/>
        </w:trPr>
        <w:tc>
          <w:tcPr>
            <w:tcW w:w="3269" w:type="dxa"/>
            <w:noWrap/>
            <w:hideMark/>
          </w:tcPr>
          <w:p w14:paraId="1DA4EA54" w14:textId="77777777" w:rsidR="0090323F" w:rsidRPr="0090323F" w:rsidRDefault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Metal work</w:t>
            </w:r>
          </w:p>
        </w:tc>
        <w:tc>
          <w:tcPr>
            <w:tcW w:w="1046" w:type="dxa"/>
            <w:noWrap/>
            <w:hideMark/>
          </w:tcPr>
          <w:p w14:paraId="5ABE6730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779" w:type="dxa"/>
            <w:noWrap/>
            <w:hideMark/>
          </w:tcPr>
          <w:p w14:paraId="55899200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19B2E39E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7ED2E129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</w:tr>
      <w:tr w:rsidR="0090323F" w:rsidRPr="0090323F" w14:paraId="18313260" w14:textId="77777777" w:rsidTr="00866D35">
        <w:trPr>
          <w:trHeight w:val="300"/>
        </w:trPr>
        <w:tc>
          <w:tcPr>
            <w:tcW w:w="3269" w:type="dxa"/>
            <w:noWrap/>
            <w:hideMark/>
          </w:tcPr>
          <w:p w14:paraId="6CFBB657" w14:textId="77777777" w:rsidR="0090323F" w:rsidRPr="0090323F" w:rsidRDefault="0090323F">
            <w:pPr>
              <w:jc w:val="left"/>
            </w:pPr>
            <w:r w:rsidRPr="0090323F">
              <w:t xml:space="preserve">10mm steel pale </w:t>
            </w:r>
          </w:p>
        </w:tc>
        <w:tc>
          <w:tcPr>
            <w:tcW w:w="1046" w:type="dxa"/>
            <w:noWrap/>
            <w:hideMark/>
          </w:tcPr>
          <w:p w14:paraId="0F8F0BF0" w14:textId="77777777" w:rsidR="0090323F" w:rsidRPr="0090323F" w:rsidRDefault="0090323F" w:rsidP="0090323F">
            <w:pPr>
              <w:jc w:val="left"/>
            </w:pPr>
            <w:r w:rsidRPr="0090323F">
              <w:t>length</w:t>
            </w:r>
          </w:p>
        </w:tc>
        <w:tc>
          <w:tcPr>
            <w:tcW w:w="779" w:type="dxa"/>
            <w:noWrap/>
            <w:hideMark/>
          </w:tcPr>
          <w:p w14:paraId="7DC9B20D" w14:textId="77777777" w:rsidR="0090323F" w:rsidRPr="0090323F" w:rsidRDefault="0090323F" w:rsidP="0090323F">
            <w:pPr>
              <w:jc w:val="left"/>
            </w:pPr>
            <w:r w:rsidRPr="0090323F">
              <w:t>12</w:t>
            </w:r>
          </w:p>
        </w:tc>
        <w:tc>
          <w:tcPr>
            <w:tcW w:w="1420" w:type="dxa"/>
            <w:noWrap/>
            <w:hideMark/>
          </w:tcPr>
          <w:p w14:paraId="3DC0A1F2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22119942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</w:tr>
      <w:tr w:rsidR="0090323F" w:rsidRPr="0090323F" w14:paraId="0069EBC8" w14:textId="77777777" w:rsidTr="00866D35">
        <w:trPr>
          <w:trHeight w:val="900"/>
        </w:trPr>
        <w:tc>
          <w:tcPr>
            <w:tcW w:w="3269" w:type="dxa"/>
            <w:hideMark/>
          </w:tcPr>
          <w:p w14:paraId="32664599" w14:textId="77777777" w:rsidR="0090323F" w:rsidRPr="0090323F" w:rsidRDefault="0090323F">
            <w:pPr>
              <w:jc w:val="left"/>
            </w:pPr>
            <w:r w:rsidRPr="0090323F">
              <w:t>250mm long bolt . M12/4.6s bolts complete with nut and 2 provisional sum</w:t>
            </w:r>
          </w:p>
        </w:tc>
        <w:tc>
          <w:tcPr>
            <w:tcW w:w="1046" w:type="dxa"/>
            <w:noWrap/>
            <w:hideMark/>
          </w:tcPr>
          <w:p w14:paraId="1888C551" w14:textId="77777777" w:rsidR="0090323F" w:rsidRPr="0090323F" w:rsidRDefault="0090323F" w:rsidP="0090323F">
            <w:pPr>
              <w:jc w:val="left"/>
            </w:pPr>
            <w:r w:rsidRPr="0090323F">
              <w:t>no</w:t>
            </w:r>
          </w:p>
        </w:tc>
        <w:tc>
          <w:tcPr>
            <w:tcW w:w="779" w:type="dxa"/>
            <w:noWrap/>
            <w:hideMark/>
          </w:tcPr>
          <w:p w14:paraId="520679E2" w14:textId="77777777" w:rsidR="0090323F" w:rsidRPr="0090323F" w:rsidRDefault="0090323F" w:rsidP="0090323F">
            <w:pPr>
              <w:jc w:val="left"/>
            </w:pPr>
            <w:r w:rsidRPr="0090323F">
              <w:t>76</w:t>
            </w:r>
          </w:p>
        </w:tc>
        <w:tc>
          <w:tcPr>
            <w:tcW w:w="1420" w:type="dxa"/>
            <w:noWrap/>
            <w:hideMark/>
          </w:tcPr>
          <w:p w14:paraId="5D7EBB8D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61EDF201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</w:tr>
      <w:tr w:rsidR="0090323F" w:rsidRPr="0090323F" w14:paraId="7369117F" w14:textId="77777777" w:rsidTr="00866D35">
        <w:trPr>
          <w:trHeight w:val="1200"/>
        </w:trPr>
        <w:tc>
          <w:tcPr>
            <w:tcW w:w="3269" w:type="dxa"/>
            <w:hideMark/>
          </w:tcPr>
          <w:p w14:paraId="7A86FBD8" w14:textId="77777777" w:rsidR="0090323F" w:rsidRPr="0090323F" w:rsidRDefault="0090323F">
            <w:pPr>
              <w:jc w:val="left"/>
            </w:pPr>
            <w:r w:rsidRPr="0090323F">
              <w:t>12mm dia galvanized bolts complete with nut and washers, fixed to concrete 175mm long</w:t>
            </w:r>
          </w:p>
        </w:tc>
        <w:tc>
          <w:tcPr>
            <w:tcW w:w="1046" w:type="dxa"/>
            <w:noWrap/>
            <w:hideMark/>
          </w:tcPr>
          <w:p w14:paraId="27788369" w14:textId="77777777" w:rsidR="0090323F" w:rsidRPr="0090323F" w:rsidRDefault="0090323F" w:rsidP="0090323F">
            <w:pPr>
              <w:jc w:val="left"/>
            </w:pPr>
            <w:r w:rsidRPr="0090323F">
              <w:t>no</w:t>
            </w:r>
          </w:p>
        </w:tc>
        <w:tc>
          <w:tcPr>
            <w:tcW w:w="779" w:type="dxa"/>
            <w:noWrap/>
            <w:hideMark/>
          </w:tcPr>
          <w:p w14:paraId="55561142" w14:textId="77777777" w:rsidR="0090323F" w:rsidRPr="0090323F" w:rsidRDefault="0090323F" w:rsidP="0090323F">
            <w:pPr>
              <w:jc w:val="left"/>
            </w:pPr>
            <w:r w:rsidRPr="0090323F">
              <w:t>72</w:t>
            </w:r>
          </w:p>
        </w:tc>
        <w:tc>
          <w:tcPr>
            <w:tcW w:w="1420" w:type="dxa"/>
            <w:noWrap/>
            <w:hideMark/>
          </w:tcPr>
          <w:p w14:paraId="61E10111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0FF2DF31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</w:tr>
      <w:tr w:rsidR="0090323F" w:rsidRPr="0090323F" w14:paraId="7EAF3B30" w14:textId="77777777" w:rsidTr="00866D35">
        <w:trPr>
          <w:trHeight w:val="300"/>
        </w:trPr>
        <w:tc>
          <w:tcPr>
            <w:tcW w:w="3269" w:type="dxa"/>
            <w:noWrap/>
            <w:hideMark/>
          </w:tcPr>
          <w:p w14:paraId="20D125E8" w14:textId="77777777" w:rsidR="0090323F" w:rsidRPr="0090323F" w:rsidRDefault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 xml:space="preserve">Structural timber </w:t>
            </w:r>
          </w:p>
        </w:tc>
        <w:tc>
          <w:tcPr>
            <w:tcW w:w="1046" w:type="dxa"/>
            <w:noWrap/>
            <w:hideMark/>
          </w:tcPr>
          <w:p w14:paraId="12A7F6FF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779" w:type="dxa"/>
            <w:noWrap/>
            <w:hideMark/>
          </w:tcPr>
          <w:p w14:paraId="50BB5393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3D821E6C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43D5DDEA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</w:tr>
      <w:tr w:rsidR="0090323F" w:rsidRPr="0090323F" w14:paraId="5EBDF792" w14:textId="77777777" w:rsidTr="00866D35">
        <w:trPr>
          <w:trHeight w:val="600"/>
        </w:trPr>
        <w:tc>
          <w:tcPr>
            <w:tcW w:w="3269" w:type="dxa"/>
            <w:hideMark/>
          </w:tcPr>
          <w:p w14:paraId="237E90D5" w14:textId="77777777" w:rsidR="0090323F" w:rsidRPr="0090323F" w:rsidRDefault="0090323F">
            <w:pPr>
              <w:jc w:val="left"/>
            </w:pPr>
            <w:r w:rsidRPr="0090323F">
              <w:t xml:space="preserve">timber pine 250x50mm in 6m long to be dressed </w:t>
            </w:r>
          </w:p>
        </w:tc>
        <w:tc>
          <w:tcPr>
            <w:tcW w:w="1046" w:type="dxa"/>
            <w:noWrap/>
            <w:hideMark/>
          </w:tcPr>
          <w:p w14:paraId="4987008A" w14:textId="77777777" w:rsidR="0090323F" w:rsidRPr="0090323F" w:rsidRDefault="0090323F" w:rsidP="0090323F">
            <w:pPr>
              <w:jc w:val="left"/>
            </w:pPr>
            <w:r w:rsidRPr="0090323F">
              <w:t>length</w:t>
            </w:r>
          </w:p>
        </w:tc>
        <w:tc>
          <w:tcPr>
            <w:tcW w:w="779" w:type="dxa"/>
            <w:noWrap/>
            <w:hideMark/>
          </w:tcPr>
          <w:p w14:paraId="5B2C7AB5" w14:textId="77777777" w:rsidR="0090323F" w:rsidRPr="0090323F" w:rsidRDefault="0090323F" w:rsidP="0090323F">
            <w:pPr>
              <w:jc w:val="left"/>
            </w:pPr>
            <w:r w:rsidRPr="0090323F">
              <w:t>77</w:t>
            </w:r>
          </w:p>
        </w:tc>
        <w:tc>
          <w:tcPr>
            <w:tcW w:w="1420" w:type="dxa"/>
            <w:noWrap/>
            <w:hideMark/>
          </w:tcPr>
          <w:p w14:paraId="546C6405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5D45EDBB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</w:tr>
      <w:tr w:rsidR="0090323F" w:rsidRPr="0090323F" w14:paraId="1C13311D" w14:textId="77777777" w:rsidTr="00866D35">
        <w:trPr>
          <w:trHeight w:val="600"/>
        </w:trPr>
        <w:tc>
          <w:tcPr>
            <w:tcW w:w="3269" w:type="dxa"/>
            <w:hideMark/>
          </w:tcPr>
          <w:p w14:paraId="38CF97AC" w14:textId="77777777" w:rsidR="0090323F" w:rsidRPr="0090323F" w:rsidRDefault="0090323F">
            <w:pPr>
              <w:jc w:val="left"/>
            </w:pPr>
            <w:r w:rsidRPr="0090323F">
              <w:t xml:space="preserve">timber pine 200x50mm in 6m long to be dressed </w:t>
            </w:r>
          </w:p>
        </w:tc>
        <w:tc>
          <w:tcPr>
            <w:tcW w:w="1046" w:type="dxa"/>
            <w:noWrap/>
            <w:hideMark/>
          </w:tcPr>
          <w:p w14:paraId="0EFA7016" w14:textId="77777777" w:rsidR="0090323F" w:rsidRPr="0090323F" w:rsidRDefault="0090323F" w:rsidP="0090323F">
            <w:pPr>
              <w:jc w:val="left"/>
            </w:pPr>
            <w:r w:rsidRPr="0090323F">
              <w:t>length</w:t>
            </w:r>
          </w:p>
        </w:tc>
        <w:tc>
          <w:tcPr>
            <w:tcW w:w="779" w:type="dxa"/>
            <w:noWrap/>
            <w:hideMark/>
          </w:tcPr>
          <w:p w14:paraId="38AAC439" w14:textId="77777777" w:rsidR="0090323F" w:rsidRPr="0090323F" w:rsidRDefault="0090323F" w:rsidP="0090323F">
            <w:pPr>
              <w:jc w:val="left"/>
            </w:pPr>
            <w:r w:rsidRPr="0090323F">
              <w:t>51</w:t>
            </w:r>
          </w:p>
        </w:tc>
        <w:tc>
          <w:tcPr>
            <w:tcW w:w="1420" w:type="dxa"/>
            <w:noWrap/>
            <w:hideMark/>
          </w:tcPr>
          <w:p w14:paraId="0A369C72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6C1C7DCE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</w:tr>
      <w:tr w:rsidR="0090323F" w:rsidRPr="0090323F" w14:paraId="2307C4DE" w14:textId="77777777" w:rsidTr="00866D35">
        <w:trPr>
          <w:trHeight w:val="600"/>
        </w:trPr>
        <w:tc>
          <w:tcPr>
            <w:tcW w:w="3269" w:type="dxa"/>
            <w:hideMark/>
          </w:tcPr>
          <w:p w14:paraId="274FE0F5" w14:textId="77777777" w:rsidR="0090323F" w:rsidRPr="0090323F" w:rsidRDefault="0090323F">
            <w:pPr>
              <w:jc w:val="left"/>
            </w:pPr>
            <w:r w:rsidRPr="0090323F">
              <w:t>timber pine 100x50mm in 6m long to be dressed</w:t>
            </w:r>
          </w:p>
        </w:tc>
        <w:tc>
          <w:tcPr>
            <w:tcW w:w="1046" w:type="dxa"/>
            <w:noWrap/>
            <w:hideMark/>
          </w:tcPr>
          <w:p w14:paraId="3E75CC0E" w14:textId="77777777" w:rsidR="0090323F" w:rsidRPr="0090323F" w:rsidRDefault="0090323F" w:rsidP="0090323F">
            <w:pPr>
              <w:jc w:val="left"/>
            </w:pPr>
            <w:r w:rsidRPr="0090323F">
              <w:t>length</w:t>
            </w:r>
          </w:p>
        </w:tc>
        <w:tc>
          <w:tcPr>
            <w:tcW w:w="779" w:type="dxa"/>
            <w:noWrap/>
            <w:hideMark/>
          </w:tcPr>
          <w:p w14:paraId="4821FFA4" w14:textId="77777777" w:rsidR="0090323F" w:rsidRPr="0090323F" w:rsidRDefault="0090323F" w:rsidP="0090323F">
            <w:pPr>
              <w:jc w:val="left"/>
            </w:pPr>
            <w:r w:rsidRPr="0090323F">
              <w:t>11</w:t>
            </w:r>
          </w:p>
        </w:tc>
        <w:tc>
          <w:tcPr>
            <w:tcW w:w="1420" w:type="dxa"/>
            <w:noWrap/>
            <w:hideMark/>
          </w:tcPr>
          <w:p w14:paraId="5B590627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014DDC44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</w:tr>
      <w:tr w:rsidR="0090323F" w:rsidRPr="0090323F" w14:paraId="627BB0A8" w14:textId="77777777" w:rsidTr="00866D35">
        <w:trPr>
          <w:trHeight w:val="300"/>
        </w:trPr>
        <w:tc>
          <w:tcPr>
            <w:tcW w:w="3269" w:type="dxa"/>
            <w:noWrap/>
            <w:hideMark/>
          </w:tcPr>
          <w:p w14:paraId="7C1839E9" w14:textId="77777777" w:rsidR="0090323F" w:rsidRPr="0090323F" w:rsidRDefault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Painting and Decoration</w:t>
            </w:r>
          </w:p>
        </w:tc>
        <w:tc>
          <w:tcPr>
            <w:tcW w:w="1046" w:type="dxa"/>
            <w:noWrap/>
            <w:hideMark/>
          </w:tcPr>
          <w:p w14:paraId="48728D01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779" w:type="dxa"/>
            <w:noWrap/>
            <w:hideMark/>
          </w:tcPr>
          <w:p w14:paraId="6D982A10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0192ABB1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72D14CC9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</w:tr>
      <w:tr w:rsidR="0090323F" w:rsidRPr="0090323F" w14:paraId="45BA0AA0" w14:textId="77777777" w:rsidTr="00866D35">
        <w:trPr>
          <w:trHeight w:val="300"/>
        </w:trPr>
        <w:tc>
          <w:tcPr>
            <w:tcW w:w="3269" w:type="dxa"/>
            <w:noWrap/>
            <w:hideMark/>
          </w:tcPr>
          <w:p w14:paraId="3E350927" w14:textId="77777777" w:rsidR="0090323F" w:rsidRPr="0090323F" w:rsidRDefault="0090323F">
            <w:pPr>
              <w:jc w:val="left"/>
            </w:pPr>
            <w:r w:rsidRPr="0090323F">
              <w:lastRenderedPageBreak/>
              <w:t>Dulux Acrylic undercoat 4ltrs</w:t>
            </w:r>
          </w:p>
        </w:tc>
        <w:tc>
          <w:tcPr>
            <w:tcW w:w="1046" w:type="dxa"/>
            <w:noWrap/>
            <w:hideMark/>
          </w:tcPr>
          <w:p w14:paraId="13ACFB22" w14:textId="77777777" w:rsidR="0090323F" w:rsidRPr="0090323F" w:rsidRDefault="0090323F" w:rsidP="0090323F">
            <w:pPr>
              <w:jc w:val="left"/>
            </w:pPr>
            <w:r w:rsidRPr="0090323F">
              <w:t>tn</w:t>
            </w:r>
          </w:p>
        </w:tc>
        <w:tc>
          <w:tcPr>
            <w:tcW w:w="779" w:type="dxa"/>
            <w:noWrap/>
            <w:hideMark/>
          </w:tcPr>
          <w:p w14:paraId="6E2AF248" w14:textId="77777777" w:rsidR="0090323F" w:rsidRPr="0090323F" w:rsidRDefault="0090323F" w:rsidP="0090323F">
            <w:pPr>
              <w:jc w:val="left"/>
            </w:pPr>
            <w:r w:rsidRPr="0090323F">
              <w:t>2</w:t>
            </w:r>
          </w:p>
        </w:tc>
        <w:tc>
          <w:tcPr>
            <w:tcW w:w="1420" w:type="dxa"/>
            <w:noWrap/>
            <w:hideMark/>
          </w:tcPr>
          <w:p w14:paraId="009DB76F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3D92D9CB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</w:tr>
      <w:tr w:rsidR="0090323F" w:rsidRPr="0090323F" w14:paraId="65619CAE" w14:textId="77777777" w:rsidTr="00866D35">
        <w:trPr>
          <w:trHeight w:val="300"/>
        </w:trPr>
        <w:tc>
          <w:tcPr>
            <w:tcW w:w="3269" w:type="dxa"/>
            <w:noWrap/>
            <w:hideMark/>
          </w:tcPr>
          <w:p w14:paraId="0D36852E" w14:textId="77777777" w:rsidR="0090323F" w:rsidRPr="0090323F" w:rsidRDefault="0090323F">
            <w:pPr>
              <w:jc w:val="left"/>
            </w:pPr>
            <w:r w:rsidRPr="0090323F">
              <w:t>wood glue 5ltrs</w:t>
            </w:r>
          </w:p>
        </w:tc>
        <w:tc>
          <w:tcPr>
            <w:tcW w:w="1046" w:type="dxa"/>
            <w:noWrap/>
            <w:hideMark/>
          </w:tcPr>
          <w:p w14:paraId="7F9FDC25" w14:textId="77777777" w:rsidR="0090323F" w:rsidRPr="0090323F" w:rsidRDefault="0090323F" w:rsidP="0090323F">
            <w:pPr>
              <w:jc w:val="left"/>
            </w:pPr>
            <w:r w:rsidRPr="0090323F">
              <w:t>tube</w:t>
            </w:r>
          </w:p>
        </w:tc>
        <w:tc>
          <w:tcPr>
            <w:tcW w:w="779" w:type="dxa"/>
            <w:noWrap/>
            <w:hideMark/>
          </w:tcPr>
          <w:p w14:paraId="32CD7E9D" w14:textId="77777777" w:rsidR="0090323F" w:rsidRPr="0090323F" w:rsidRDefault="0090323F" w:rsidP="0090323F">
            <w:pPr>
              <w:jc w:val="left"/>
            </w:pPr>
            <w:r w:rsidRPr="0090323F">
              <w:t>2</w:t>
            </w:r>
          </w:p>
        </w:tc>
        <w:tc>
          <w:tcPr>
            <w:tcW w:w="1420" w:type="dxa"/>
            <w:noWrap/>
            <w:hideMark/>
          </w:tcPr>
          <w:p w14:paraId="107F1A97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772BC641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</w:tr>
      <w:tr w:rsidR="0090323F" w:rsidRPr="0090323F" w14:paraId="6792436F" w14:textId="77777777" w:rsidTr="00866D35">
        <w:trPr>
          <w:trHeight w:val="300"/>
        </w:trPr>
        <w:tc>
          <w:tcPr>
            <w:tcW w:w="3269" w:type="dxa"/>
            <w:noWrap/>
            <w:hideMark/>
          </w:tcPr>
          <w:p w14:paraId="6CC49CCB" w14:textId="77777777" w:rsidR="0090323F" w:rsidRPr="0090323F" w:rsidRDefault="0090323F">
            <w:pPr>
              <w:jc w:val="left"/>
            </w:pPr>
            <w:r w:rsidRPr="0090323F">
              <w:t xml:space="preserve">Tray complete with roller and sleeve </w:t>
            </w:r>
          </w:p>
        </w:tc>
        <w:tc>
          <w:tcPr>
            <w:tcW w:w="1046" w:type="dxa"/>
            <w:noWrap/>
            <w:hideMark/>
          </w:tcPr>
          <w:p w14:paraId="4DC012ED" w14:textId="77777777" w:rsidR="0090323F" w:rsidRPr="0090323F" w:rsidRDefault="0090323F" w:rsidP="0090323F">
            <w:pPr>
              <w:jc w:val="left"/>
            </w:pPr>
            <w:r w:rsidRPr="0090323F">
              <w:t>no</w:t>
            </w:r>
          </w:p>
        </w:tc>
        <w:tc>
          <w:tcPr>
            <w:tcW w:w="779" w:type="dxa"/>
            <w:noWrap/>
            <w:hideMark/>
          </w:tcPr>
          <w:p w14:paraId="5CA2FF9D" w14:textId="77777777" w:rsidR="0090323F" w:rsidRPr="0090323F" w:rsidRDefault="0090323F" w:rsidP="0090323F">
            <w:pPr>
              <w:jc w:val="left"/>
            </w:pPr>
            <w:r w:rsidRPr="0090323F">
              <w:t>3</w:t>
            </w:r>
          </w:p>
        </w:tc>
        <w:tc>
          <w:tcPr>
            <w:tcW w:w="1420" w:type="dxa"/>
            <w:noWrap/>
            <w:hideMark/>
          </w:tcPr>
          <w:p w14:paraId="74350AFD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31F38DC3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</w:tr>
      <w:tr w:rsidR="0090323F" w:rsidRPr="0090323F" w14:paraId="40618B73" w14:textId="77777777" w:rsidTr="00866D35">
        <w:trPr>
          <w:trHeight w:val="300"/>
        </w:trPr>
        <w:tc>
          <w:tcPr>
            <w:tcW w:w="3269" w:type="dxa"/>
            <w:noWrap/>
            <w:hideMark/>
          </w:tcPr>
          <w:p w14:paraId="7131F21B" w14:textId="77777777" w:rsidR="0090323F" w:rsidRPr="0090323F" w:rsidRDefault="0090323F">
            <w:pPr>
              <w:jc w:val="left"/>
            </w:pPr>
            <w:r w:rsidRPr="0090323F">
              <w:t>4 inch paint brush</w:t>
            </w:r>
          </w:p>
        </w:tc>
        <w:tc>
          <w:tcPr>
            <w:tcW w:w="1046" w:type="dxa"/>
            <w:noWrap/>
            <w:hideMark/>
          </w:tcPr>
          <w:p w14:paraId="2421EE85" w14:textId="77777777" w:rsidR="0090323F" w:rsidRPr="0090323F" w:rsidRDefault="0090323F" w:rsidP="0090323F">
            <w:pPr>
              <w:jc w:val="left"/>
            </w:pPr>
            <w:r w:rsidRPr="0090323F">
              <w:t>no</w:t>
            </w:r>
          </w:p>
        </w:tc>
        <w:tc>
          <w:tcPr>
            <w:tcW w:w="779" w:type="dxa"/>
            <w:noWrap/>
            <w:hideMark/>
          </w:tcPr>
          <w:p w14:paraId="44C82FC5" w14:textId="77777777" w:rsidR="0090323F" w:rsidRPr="0090323F" w:rsidRDefault="0090323F" w:rsidP="0090323F">
            <w:pPr>
              <w:jc w:val="left"/>
            </w:pPr>
            <w:r w:rsidRPr="0090323F">
              <w:t>6</w:t>
            </w:r>
          </w:p>
        </w:tc>
        <w:tc>
          <w:tcPr>
            <w:tcW w:w="1420" w:type="dxa"/>
            <w:noWrap/>
            <w:hideMark/>
          </w:tcPr>
          <w:p w14:paraId="4EDD6F08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1FF97746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</w:tr>
      <w:tr w:rsidR="0090323F" w:rsidRPr="0090323F" w14:paraId="7C497326" w14:textId="77777777" w:rsidTr="00866D35">
        <w:trPr>
          <w:trHeight w:val="300"/>
        </w:trPr>
        <w:tc>
          <w:tcPr>
            <w:tcW w:w="3269" w:type="dxa"/>
            <w:noWrap/>
            <w:hideMark/>
          </w:tcPr>
          <w:p w14:paraId="792F9E81" w14:textId="77777777" w:rsidR="0090323F" w:rsidRPr="0090323F" w:rsidRDefault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Nails, Screws, Bolts,</w:t>
            </w:r>
          </w:p>
        </w:tc>
        <w:tc>
          <w:tcPr>
            <w:tcW w:w="1046" w:type="dxa"/>
            <w:noWrap/>
            <w:hideMark/>
          </w:tcPr>
          <w:p w14:paraId="32E0B200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779" w:type="dxa"/>
            <w:noWrap/>
            <w:hideMark/>
          </w:tcPr>
          <w:p w14:paraId="71197CA5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79CFAD30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2F341654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</w:tr>
      <w:tr w:rsidR="0090323F" w:rsidRPr="0090323F" w14:paraId="246177C2" w14:textId="77777777" w:rsidTr="00866D35">
        <w:trPr>
          <w:trHeight w:val="300"/>
        </w:trPr>
        <w:tc>
          <w:tcPr>
            <w:tcW w:w="3269" w:type="dxa"/>
            <w:noWrap/>
            <w:hideMark/>
          </w:tcPr>
          <w:p w14:paraId="28D36275" w14:textId="77777777" w:rsidR="0090323F" w:rsidRPr="0090323F" w:rsidRDefault="0090323F">
            <w:pPr>
              <w:jc w:val="left"/>
            </w:pPr>
            <w:r w:rsidRPr="0090323F">
              <w:t>JHG Galvanized nails 4"</w:t>
            </w:r>
          </w:p>
        </w:tc>
        <w:tc>
          <w:tcPr>
            <w:tcW w:w="1046" w:type="dxa"/>
            <w:noWrap/>
            <w:hideMark/>
          </w:tcPr>
          <w:p w14:paraId="5074DA7A" w14:textId="77777777" w:rsidR="0090323F" w:rsidRPr="0090323F" w:rsidRDefault="0090323F" w:rsidP="0090323F">
            <w:pPr>
              <w:jc w:val="left"/>
            </w:pPr>
            <w:r w:rsidRPr="0090323F">
              <w:t>pkt</w:t>
            </w:r>
          </w:p>
        </w:tc>
        <w:tc>
          <w:tcPr>
            <w:tcW w:w="779" w:type="dxa"/>
            <w:noWrap/>
            <w:hideMark/>
          </w:tcPr>
          <w:p w14:paraId="2DEE4819" w14:textId="77777777" w:rsidR="0090323F" w:rsidRPr="0090323F" w:rsidRDefault="0090323F" w:rsidP="0090323F">
            <w:pPr>
              <w:jc w:val="left"/>
            </w:pPr>
            <w:r w:rsidRPr="0090323F">
              <w:t>8</w:t>
            </w:r>
          </w:p>
        </w:tc>
        <w:tc>
          <w:tcPr>
            <w:tcW w:w="1420" w:type="dxa"/>
            <w:noWrap/>
            <w:hideMark/>
          </w:tcPr>
          <w:p w14:paraId="2950AF64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17654DAC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</w:tr>
      <w:tr w:rsidR="0090323F" w:rsidRPr="0090323F" w14:paraId="6DBD2C27" w14:textId="77777777" w:rsidTr="00866D35">
        <w:trPr>
          <w:trHeight w:val="900"/>
        </w:trPr>
        <w:tc>
          <w:tcPr>
            <w:tcW w:w="3269" w:type="dxa"/>
            <w:hideMark/>
          </w:tcPr>
          <w:p w14:paraId="4A3C10C3" w14:textId="77777777" w:rsidR="0090323F" w:rsidRPr="0090323F" w:rsidRDefault="0090323F">
            <w:pPr>
              <w:jc w:val="left"/>
            </w:pPr>
            <w:r w:rsidRPr="0090323F">
              <w:t>3"x3.15mm bullet head galvanized nail @100pcs/pkt</w:t>
            </w:r>
          </w:p>
        </w:tc>
        <w:tc>
          <w:tcPr>
            <w:tcW w:w="1046" w:type="dxa"/>
            <w:noWrap/>
            <w:hideMark/>
          </w:tcPr>
          <w:p w14:paraId="7D5BE705" w14:textId="77777777" w:rsidR="0090323F" w:rsidRPr="0090323F" w:rsidRDefault="0090323F" w:rsidP="0090323F">
            <w:pPr>
              <w:jc w:val="left"/>
            </w:pPr>
            <w:r w:rsidRPr="0090323F">
              <w:t>pkt</w:t>
            </w:r>
          </w:p>
        </w:tc>
        <w:tc>
          <w:tcPr>
            <w:tcW w:w="779" w:type="dxa"/>
            <w:noWrap/>
            <w:hideMark/>
          </w:tcPr>
          <w:p w14:paraId="49BAB762" w14:textId="77777777" w:rsidR="0090323F" w:rsidRPr="0090323F" w:rsidRDefault="0090323F" w:rsidP="0090323F">
            <w:pPr>
              <w:jc w:val="left"/>
            </w:pPr>
            <w:r w:rsidRPr="0090323F">
              <w:t>3</w:t>
            </w:r>
          </w:p>
        </w:tc>
        <w:tc>
          <w:tcPr>
            <w:tcW w:w="1420" w:type="dxa"/>
            <w:noWrap/>
            <w:hideMark/>
          </w:tcPr>
          <w:p w14:paraId="1B19FB27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  <w:tc>
          <w:tcPr>
            <w:tcW w:w="1420" w:type="dxa"/>
            <w:noWrap/>
            <w:hideMark/>
          </w:tcPr>
          <w:p w14:paraId="4EC4C4C2" w14:textId="77777777" w:rsidR="0090323F" w:rsidRPr="0090323F" w:rsidRDefault="0090323F" w:rsidP="0090323F">
            <w:pPr>
              <w:jc w:val="left"/>
            </w:pPr>
            <w:r w:rsidRPr="0090323F">
              <w:t> </w:t>
            </w:r>
          </w:p>
        </w:tc>
      </w:tr>
      <w:tr w:rsidR="0090323F" w:rsidRPr="0090323F" w14:paraId="5A70988F" w14:textId="77777777" w:rsidTr="00866D35">
        <w:trPr>
          <w:trHeight w:val="300"/>
        </w:trPr>
        <w:tc>
          <w:tcPr>
            <w:tcW w:w="3269" w:type="dxa"/>
            <w:noWrap/>
            <w:hideMark/>
          </w:tcPr>
          <w:p w14:paraId="0D53C0AB" w14:textId="77777777" w:rsidR="0090323F" w:rsidRPr="0090323F" w:rsidRDefault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 xml:space="preserve">Total cost </w:t>
            </w:r>
          </w:p>
        </w:tc>
        <w:tc>
          <w:tcPr>
            <w:tcW w:w="1046" w:type="dxa"/>
            <w:noWrap/>
            <w:hideMark/>
          </w:tcPr>
          <w:p w14:paraId="61131432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779" w:type="dxa"/>
            <w:noWrap/>
            <w:hideMark/>
          </w:tcPr>
          <w:p w14:paraId="33FAA538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31A13421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1059A737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</w:tr>
      <w:tr w:rsidR="0090323F" w:rsidRPr="0090323F" w14:paraId="048357A5" w14:textId="77777777" w:rsidTr="00866D35">
        <w:trPr>
          <w:trHeight w:val="300"/>
        </w:trPr>
        <w:tc>
          <w:tcPr>
            <w:tcW w:w="3269" w:type="dxa"/>
            <w:noWrap/>
            <w:hideMark/>
          </w:tcPr>
          <w:p w14:paraId="2C998CE7" w14:textId="77777777" w:rsidR="0090323F" w:rsidRPr="0090323F" w:rsidRDefault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Freight</w:t>
            </w:r>
          </w:p>
        </w:tc>
        <w:tc>
          <w:tcPr>
            <w:tcW w:w="1046" w:type="dxa"/>
            <w:noWrap/>
            <w:hideMark/>
          </w:tcPr>
          <w:p w14:paraId="19BF436D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779" w:type="dxa"/>
            <w:noWrap/>
            <w:hideMark/>
          </w:tcPr>
          <w:p w14:paraId="598A6757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2DAB5E08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22432230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</w:tr>
      <w:tr w:rsidR="0090323F" w:rsidRPr="0090323F" w14:paraId="6CA0D3FF" w14:textId="77777777" w:rsidTr="00866D35">
        <w:trPr>
          <w:trHeight w:val="300"/>
        </w:trPr>
        <w:tc>
          <w:tcPr>
            <w:tcW w:w="3269" w:type="dxa"/>
            <w:noWrap/>
            <w:hideMark/>
          </w:tcPr>
          <w:p w14:paraId="3DC5FE01" w14:textId="77777777" w:rsidR="0090323F" w:rsidRPr="0090323F" w:rsidRDefault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 xml:space="preserve">Handling </w:t>
            </w:r>
          </w:p>
        </w:tc>
        <w:tc>
          <w:tcPr>
            <w:tcW w:w="1046" w:type="dxa"/>
            <w:noWrap/>
            <w:hideMark/>
          </w:tcPr>
          <w:p w14:paraId="6FAE3484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779" w:type="dxa"/>
            <w:noWrap/>
            <w:hideMark/>
          </w:tcPr>
          <w:p w14:paraId="0921A916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6B6071A7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6DF50A80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</w:tr>
      <w:tr w:rsidR="0090323F" w:rsidRPr="0090323F" w14:paraId="48821B19" w14:textId="77777777" w:rsidTr="00866D35">
        <w:trPr>
          <w:trHeight w:val="300"/>
        </w:trPr>
        <w:tc>
          <w:tcPr>
            <w:tcW w:w="3269" w:type="dxa"/>
            <w:noWrap/>
            <w:hideMark/>
          </w:tcPr>
          <w:p w14:paraId="70F1D572" w14:textId="77777777" w:rsidR="0090323F" w:rsidRPr="0090323F" w:rsidRDefault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Other charges</w:t>
            </w:r>
          </w:p>
        </w:tc>
        <w:tc>
          <w:tcPr>
            <w:tcW w:w="1046" w:type="dxa"/>
            <w:noWrap/>
            <w:hideMark/>
          </w:tcPr>
          <w:p w14:paraId="08966157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779" w:type="dxa"/>
            <w:noWrap/>
            <w:hideMark/>
          </w:tcPr>
          <w:p w14:paraId="0C2101E1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6951BBD9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7FA06CFD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</w:tr>
      <w:tr w:rsidR="0090323F" w:rsidRPr="0090323F" w14:paraId="3BA6FA73" w14:textId="77777777" w:rsidTr="00866D35">
        <w:trPr>
          <w:trHeight w:val="300"/>
        </w:trPr>
        <w:tc>
          <w:tcPr>
            <w:tcW w:w="3269" w:type="dxa"/>
            <w:noWrap/>
            <w:hideMark/>
          </w:tcPr>
          <w:p w14:paraId="42566B38" w14:textId="77777777" w:rsidR="0090323F" w:rsidRPr="0090323F" w:rsidRDefault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1046" w:type="dxa"/>
            <w:noWrap/>
            <w:hideMark/>
          </w:tcPr>
          <w:p w14:paraId="085C14B8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779" w:type="dxa"/>
            <w:noWrap/>
            <w:hideMark/>
          </w:tcPr>
          <w:p w14:paraId="4F93945C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6BAF6C21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43D41E9B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</w:tr>
      <w:tr w:rsidR="0090323F" w:rsidRPr="0090323F" w14:paraId="54743672" w14:textId="77777777" w:rsidTr="00866D35">
        <w:trPr>
          <w:trHeight w:val="300"/>
        </w:trPr>
        <w:tc>
          <w:tcPr>
            <w:tcW w:w="3269" w:type="dxa"/>
            <w:noWrap/>
            <w:hideMark/>
          </w:tcPr>
          <w:p w14:paraId="0FE2D4F6" w14:textId="77777777" w:rsidR="0090323F" w:rsidRPr="0090323F" w:rsidRDefault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vat</w:t>
            </w:r>
          </w:p>
        </w:tc>
        <w:tc>
          <w:tcPr>
            <w:tcW w:w="1046" w:type="dxa"/>
            <w:noWrap/>
            <w:hideMark/>
          </w:tcPr>
          <w:p w14:paraId="0C10AA47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779" w:type="dxa"/>
            <w:noWrap/>
            <w:hideMark/>
          </w:tcPr>
          <w:p w14:paraId="76610F27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048F2F34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04127DE4" w14:textId="77777777" w:rsidR="0090323F" w:rsidRPr="0090323F" w:rsidRDefault="0090323F" w:rsidP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</w:tr>
      <w:tr w:rsidR="0090323F" w:rsidRPr="0090323F" w14:paraId="6B667C1C" w14:textId="77777777" w:rsidTr="00866D35">
        <w:trPr>
          <w:trHeight w:val="300"/>
        </w:trPr>
        <w:tc>
          <w:tcPr>
            <w:tcW w:w="3269" w:type="dxa"/>
            <w:noWrap/>
            <w:hideMark/>
          </w:tcPr>
          <w:p w14:paraId="09598A1C" w14:textId="77777777" w:rsidR="0090323F" w:rsidRPr="0090323F" w:rsidRDefault="0090323F">
            <w:pPr>
              <w:jc w:val="left"/>
              <w:rPr>
                <w:b/>
                <w:bCs/>
              </w:rPr>
            </w:pPr>
            <w:r w:rsidRPr="0090323F">
              <w:rPr>
                <w:b/>
                <w:bCs/>
              </w:rPr>
              <w:t>Total cost (vat inclusive)</w:t>
            </w:r>
          </w:p>
        </w:tc>
        <w:tc>
          <w:tcPr>
            <w:tcW w:w="1046" w:type="dxa"/>
            <w:noWrap/>
            <w:hideMark/>
          </w:tcPr>
          <w:p w14:paraId="4B140DB7" w14:textId="77777777" w:rsidR="0090323F" w:rsidRPr="0090323F" w:rsidRDefault="0090323F">
            <w:pPr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779" w:type="dxa"/>
            <w:noWrap/>
            <w:hideMark/>
          </w:tcPr>
          <w:p w14:paraId="5B5F1280" w14:textId="77777777" w:rsidR="0090323F" w:rsidRPr="0090323F" w:rsidRDefault="0090323F">
            <w:pPr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69559D5A" w14:textId="77777777" w:rsidR="0090323F" w:rsidRPr="0090323F" w:rsidRDefault="0090323F">
            <w:pPr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  <w:tc>
          <w:tcPr>
            <w:tcW w:w="1420" w:type="dxa"/>
            <w:noWrap/>
            <w:hideMark/>
          </w:tcPr>
          <w:p w14:paraId="14827245" w14:textId="77777777" w:rsidR="0090323F" w:rsidRPr="0090323F" w:rsidRDefault="0090323F">
            <w:pPr>
              <w:rPr>
                <w:b/>
                <w:bCs/>
              </w:rPr>
            </w:pPr>
            <w:r w:rsidRPr="0090323F">
              <w:rPr>
                <w:b/>
                <w:bCs/>
              </w:rPr>
              <w:t> </w:t>
            </w:r>
          </w:p>
        </w:tc>
      </w:tr>
    </w:tbl>
    <w:p w14:paraId="5C16495A" w14:textId="77777777" w:rsidR="00F324A3" w:rsidRPr="00622FF8" w:rsidRDefault="00F324A3" w:rsidP="00F324A3"/>
    <w:p w14:paraId="30034475" w14:textId="29AEBFC7" w:rsidR="00D078BD" w:rsidRDefault="00D078BD">
      <w:pPr>
        <w:rPr>
          <w:b/>
          <w:bCs/>
          <w:i/>
          <w:iCs/>
        </w:rPr>
      </w:pPr>
    </w:p>
    <w:p w14:paraId="0F96283B" w14:textId="2B8EDD0F" w:rsidR="00D078BD" w:rsidRPr="00622FF8" w:rsidRDefault="00D078BD" w:rsidP="00622FF8">
      <w:pPr>
        <w:spacing w:before="0" w:after="0" w:line="240" w:lineRule="auto"/>
        <w:rPr>
          <w:b/>
          <w:bCs/>
          <w:i/>
          <w:iCs/>
        </w:rPr>
      </w:pPr>
    </w:p>
    <w:sectPr w:rsidR="00D078BD" w:rsidRPr="00622FF8">
      <w:headerReference w:type="default" r:id="rId12"/>
      <w:footerReference w:type="default" r:id="rId13"/>
      <w:type w:val="oddPage"/>
      <w:pgSz w:w="11907" w:h="1683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B0360" w14:textId="77777777" w:rsidR="00EB72CF" w:rsidRDefault="00EB72CF">
      <w:pPr>
        <w:spacing w:before="0" w:after="0" w:line="240" w:lineRule="auto"/>
      </w:pPr>
      <w:r>
        <w:separator/>
      </w:r>
    </w:p>
  </w:endnote>
  <w:endnote w:type="continuationSeparator" w:id="0">
    <w:p w14:paraId="6D66E493" w14:textId="77777777" w:rsidR="00EB72CF" w:rsidRDefault="00EB72C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B6886" w14:textId="718725AB" w:rsidR="00E468E3" w:rsidRPr="001A2732" w:rsidRDefault="00E468E3" w:rsidP="001A2732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126BDE">
      <w:rPr>
        <w:noProof/>
        <w:color w:val="17365D" w:themeColor="text2" w:themeShade="BF"/>
        <w:lang w:val="sv-SE"/>
      </w:rPr>
      <w:t>20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126BDE">
      <w:rPr>
        <w:noProof/>
        <w:color w:val="17365D" w:themeColor="text2" w:themeShade="BF"/>
        <w:lang w:val="sv-SE"/>
      </w:rPr>
      <w:t>20</w:t>
    </w:r>
    <w:r>
      <w:rPr>
        <w:color w:val="17365D" w:themeColor="text2" w:themeShade="BF"/>
      </w:rPr>
      <w:fldChar w:fldCharType="end"/>
    </w:r>
  </w:p>
  <w:p w14:paraId="69B5D0F7" w14:textId="77777777" w:rsidR="00E468E3" w:rsidRDefault="00E468E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EED108" w14:textId="77777777" w:rsidR="00EB72CF" w:rsidRDefault="00EB72CF">
      <w:pPr>
        <w:spacing w:before="0" w:after="0" w:line="240" w:lineRule="auto"/>
      </w:pPr>
      <w:r>
        <w:separator/>
      </w:r>
    </w:p>
  </w:footnote>
  <w:footnote w:type="continuationSeparator" w:id="0">
    <w:p w14:paraId="75E970EB" w14:textId="77777777" w:rsidR="00EB72CF" w:rsidRDefault="00EB72C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382A5" w14:textId="77777777" w:rsidR="00E468E3" w:rsidRDefault="00E468E3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152B4BED" wp14:editId="390C8D47">
          <wp:extent cx="590550" cy="645795"/>
          <wp:effectExtent l="0" t="0" r="0" b="1905"/>
          <wp:docPr id="11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C165DFB"/>
    <w:multiLevelType w:val="singleLevel"/>
    <w:tmpl w:val="9C165DFB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E452BF4"/>
    <w:multiLevelType w:val="multilevel"/>
    <w:tmpl w:val="0E452BF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EastAsia" w:cstheme="minorEastAsi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53EC20E"/>
    <w:multiLevelType w:val="singleLevel"/>
    <w:tmpl w:val="453EC20E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0E07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6BDE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A2732"/>
    <w:rsid w:val="001B2828"/>
    <w:rsid w:val="001B28AC"/>
    <w:rsid w:val="001B54D2"/>
    <w:rsid w:val="001B6479"/>
    <w:rsid w:val="001B6E4F"/>
    <w:rsid w:val="001C2683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E4E50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27FDC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3665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2C72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A53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5791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4355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5D8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5E41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15A"/>
    <w:rsid w:val="004F58CB"/>
    <w:rsid w:val="004F5CB9"/>
    <w:rsid w:val="004F65DB"/>
    <w:rsid w:val="004F67F2"/>
    <w:rsid w:val="004F6A3B"/>
    <w:rsid w:val="004F757F"/>
    <w:rsid w:val="00500104"/>
    <w:rsid w:val="005029CB"/>
    <w:rsid w:val="00504A05"/>
    <w:rsid w:val="00504DB0"/>
    <w:rsid w:val="00506918"/>
    <w:rsid w:val="00510E37"/>
    <w:rsid w:val="00512365"/>
    <w:rsid w:val="005135C7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46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4D86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3073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2FF8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89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2226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1773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074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A73C9"/>
    <w:rsid w:val="007A75CD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4CF4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6D35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57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23F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1C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710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A84"/>
    <w:rsid w:val="00A64E4F"/>
    <w:rsid w:val="00A66587"/>
    <w:rsid w:val="00A70931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5EB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832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4F96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4325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617"/>
    <w:rsid w:val="00BD3F80"/>
    <w:rsid w:val="00BE014E"/>
    <w:rsid w:val="00BE197B"/>
    <w:rsid w:val="00BE298B"/>
    <w:rsid w:val="00BE5A4D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06E8"/>
    <w:rsid w:val="00C119A7"/>
    <w:rsid w:val="00C128E7"/>
    <w:rsid w:val="00C12CEC"/>
    <w:rsid w:val="00C1426C"/>
    <w:rsid w:val="00C15C27"/>
    <w:rsid w:val="00C1684C"/>
    <w:rsid w:val="00C17D28"/>
    <w:rsid w:val="00C20A24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BBA"/>
    <w:rsid w:val="00C83D16"/>
    <w:rsid w:val="00C84914"/>
    <w:rsid w:val="00C86D4D"/>
    <w:rsid w:val="00C9023A"/>
    <w:rsid w:val="00C904E8"/>
    <w:rsid w:val="00C911BE"/>
    <w:rsid w:val="00C9215E"/>
    <w:rsid w:val="00C92424"/>
    <w:rsid w:val="00C928DF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3F01"/>
    <w:rsid w:val="00CF4B98"/>
    <w:rsid w:val="00CF64F1"/>
    <w:rsid w:val="00CF662F"/>
    <w:rsid w:val="00CF66E0"/>
    <w:rsid w:val="00CF6C39"/>
    <w:rsid w:val="00CF78F2"/>
    <w:rsid w:val="00CF7D02"/>
    <w:rsid w:val="00D01C06"/>
    <w:rsid w:val="00D01CF8"/>
    <w:rsid w:val="00D02BAB"/>
    <w:rsid w:val="00D02CA8"/>
    <w:rsid w:val="00D032F3"/>
    <w:rsid w:val="00D04E92"/>
    <w:rsid w:val="00D05317"/>
    <w:rsid w:val="00D078BD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68E3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35EE"/>
    <w:rsid w:val="00E959F6"/>
    <w:rsid w:val="00E96D6E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2CF"/>
    <w:rsid w:val="00EB7E5E"/>
    <w:rsid w:val="00EC022C"/>
    <w:rsid w:val="00EC088B"/>
    <w:rsid w:val="00EC0EE3"/>
    <w:rsid w:val="00EC1DB5"/>
    <w:rsid w:val="00EC3954"/>
    <w:rsid w:val="00EC401B"/>
    <w:rsid w:val="00EC51A1"/>
    <w:rsid w:val="00EC72C1"/>
    <w:rsid w:val="00ED10DE"/>
    <w:rsid w:val="00ED1288"/>
    <w:rsid w:val="00ED463D"/>
    <w:rsid w:val="00ED6A7D"/>
    <w:rsid w:val="00ED6D67"/>
    <w:rsid w:val="00EE1027"/>
    <w:rsid w:val="00EE49F6"/>
    <w:rsid w:val="00EE5C29"/>
    <w:rsid w:val="00EE676F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0DA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24A3"/>
    <w:rsid w:val="00F33677"/>
    <w:rsid w:val="00F36262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5A1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  <w:rsid w:val="13467953"/>
    <w:rsid w:val="17B06418"/>
    <w:rsid w:val="1C6232CC"/>
    <w:rsid w:val="1D8668DC"/>
    <w:rsid w:val="1EDF76D6"/>
    <w:rsid w:val="1F8C297A"/>
    <w:rsid w:val="20B93C9C"/>
    <w:rsid w:val="224538E7"/>
    <w:rsid w:val="230E3E30"/>
    <w:rsid w:val="2EED63AF"/>
    <w:rsid w:val="344B31C1"/>
    <w:rsid w:val="37911511"/>
    <w:rsid w:val="39911CB3"/>
    <w:rsid w:val="3E7E5464"/>
    <w:rsid w:val="416B1D7D"/>
    <w:rsid w:val="45845D2A"/>
    <w:rsid w:val="48844061"/>
    <w:rsid w:val="565508FE"/>
    <w:rsid w:val="56702AF5"/>
    <w:rsid w:val="5982734C"/>
    <w:rsid w:val="5CE86E5B"/>
    <w:rsid w:val="5D2806FE"/>
    <w:rsid w:val="60732628"/>
    <w:rsid w:val="67E13650"/>
    <w:rsid w:val="785307E8"/>
    <w:rsid w:val="7F831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2C822A"/>
  <w15:docId w15:val="{E901BC16-7EDE-4E7B-BAAD-BB1E8D3CE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60" w:line="259" w:lineRule="auto"/>
    </w:pPr>
    <w:rPr>
      <w:rFonts w:eastAsia="Malgun Gothic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 w:line="259" w:lineRule="auto"/>
      <w:jc w:val="center"/>
      <w:outlineLvl w:val="0"/>
    </w:pPr>
    <w:rPr>
      <w:rFonts w:ascii="Calibri" w:eastAsia="Malgun Gothic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 w:line="259" w:lineRule="auto"/>
      <w:outlineLvl w:val="1"/>
    </w:pPr>
    <w:rPr>
      <w:rFonts w:ascii="Calibri" w:eastAsia="Malgun Gothic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 w:line="259" w:lineRule="auto"/>
      <w:outlineLvl w:val="2"/>
    </w:pPr>
    <w:rPr>
      <w:rFonts w:ascii="Calibri" w:eastAsia="Malgun Gothic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 w:line="259" w:lineRule="auto"/>
      <w:outlineLvl w:val="3"/>
    </w:pPr>
    <w:rPr>
      <w:rFonts w:ascii="Calibri" w:eastAsia="Malgun Gothic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60" w:line="259" w:lineRule="auto"/>
    </w:pPr>
    <w:rPr>
      <w:rFonts w:eastAsia="Malgun Gothic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pPr>
      <w:spacing w:after="160" w:line="259" w:lineRule="auto"/>
    </w:pPr>
    <w:rPr>
      <w:rFonts w:ascii="Calibri" w:eastAsia="Malgun Gothic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eastAsia="Malgun Gothic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pPr>
      <w:spacing w:after="160" w:line="259" w:lineRule="auto"/>
    </w:pPr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pPr>
      <w:spacing w:after="160" w:line="259" w:lineRule="auto"/>
    </w:pPr>
    <w:rPr>
      <w:rFonts w:eastAsia="Malgun Gothic"/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419FA22-EEBA-4331-83CE-9C7EC393D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240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Burennata Betero</cp:lastModifiedBy>
  <cp:revision>16</cp:revision>
  <cp:lastPrinted>2013-10-18T08:32:00Z</cp:lastPrinted>
  <dcterms:created xsi:type="dcterms:W3CDTF">2021-08-24T00:00:00Z</dcterms:created>
  <dcterms:modified xsi:type="dcterms:W3CDTF">2021-11-30T04:14:00Z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1033-11.2.0.9665</vt:lpwstr>
  </property>
</Properties>
</file>